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84E6" w14:textId="64C11B72" w:rsidR="00BA5F99" w:rsidRPr="0067700E" w:rsidRDefault="00BA5F99" w:rsidP="00761F58">
      <w:pPr>
        <w:rPr>
          <w:rFonts w:ascii="Calibri" w:hAnsi="Calibri" w:cs="Calibri"/>
        </w:rPr>
      </w:pPr>
    </w:p>
    <w:p w14:paraId="5F46C37F" w14:textId="38C6CC3C" w:rsidR="0067700E" w:rsidRPr="0067700E" w:rsidRDefault="0067700E" w:rsidP="0067700E">
      <w:pPr>
        <w:rPr>
          <w:rFonts w:ascii="Calibri" w:hAnsi="Calibri" w:cs="Calibri"/>
        </w:rPr>
      </w:pPr>
    </w:p>
    <w:p w14:paraId="303CAC98" w14:textId="22B61EA2" w:rsidR="0067700E" w:rsidRPr="0067700E" w:rsidRDefault="0067700E" w:rsidP="0067700E">
      <w:pPr>
        <w:rPr>
          <w:rFonts w:ascii="Calibri" w:hAnsi="Calibri" w:cs="Calibri"/>
        </w:rPr>
      </w:pPr>
    </w:p>
    <w:p w14:paraId="3FC1F768" w14:textId="0F3D205C" w:rsidR="0067700E" w:rsidRPr="0067700E" w:rsidRDefault="0067700E" w:rsidP="00FF5E97">
      <w:pPr>
        <w:rPr>
          <w:rFonts w:ascii="Calibri" w:hAnsi="Calibri" w:cs="Calibri"/>
        </w:rPr>
      </w:pPr>
    </w:p>
    <w:p w14:paraId="370F1927" w14:textId="5944BBB1" w:rsidR="0067700E" w:rsidRPr="0067700E" w:rsidRDefault="0067700E" w:rsidP="00FF5E97">
      <w:pPr>
        <w:rPr>
          <w:rFonts w:ascii="Calibri" w:hAnsi="Calibri" w:cs="Calibri"/>
        </w:rPr>
      </w:pPr>
    </w:p>
    <w:p w14:paraId="41EF7EDE" w14:textId="5C151DA8" w:rsidR="00FF5E97" w:rsidRDefault="0067700E" w:rsidP="00FF5E97">
      <w:pPr>
        <w:tabs>
          <w:tab w:val="left" w:pos="284"/>
        </w:tabs>
        <w:spacing w:line="276" w:lineRule="auto"/>
        <w:rPr>
          <w:rFonts w:ascii="Calibri" w:hAnsi="Calibri" w:cs="Calibri"/>
          <w:sz w:val="60"/>
          <w:szCs w:val="60"/>
        </w:rPr>
      </w:pPr>
      <w:r w:rsidRPr="00FF5E97">
        <w:rPr>
          <w:rFonts w:ascii="Calibri" w:hAnsi="Calibri" w:cs="Calibri"/>
          <w:sz w:val="60"/>
          <w:szCs w:val="60"/>
        </w:rPr>
        <w:tab/>
      </w:r>
    </w:p>
    <w:p w14:paraId="15AEEA89" w14:textId="45D70E53" w:rsidR="0067700E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sz w:val="50"/>
          <w:szCs w:val="50"/>
        </w:rPr>
      </w:pPr>
      <w:r w:rsidRPr="00FF5E97">
        <w:rPr>
          <w:rFonts w:ascii="Calibri" w:hAnsi="Calibri" w:cs="Calibri"/>
          <w:sz w:val="50"/>
          <w:szCs w:val="50"/>
        </w:rPr>
        <w:t xml:space="preserve">Szkolenia zostały zakończone zgodnie </w:t>
      </w:r>
      <w:r w:rsidRPr="00FF5E97">
        <w:rPr>
          <w:rFonts w:ascii="Calibri" w:hAnsi="Calibri" w:cs="Calibri"/>
          <w:sz w:val="50"/>
          <w:szCs w:val="50"/>
        </w:rPr>
        <w:br/>
        <w:t>z harmonogramem.</w:t>
      </w:r>
    </w:p>
    <w:p w14:paraId="5B76292B" w14:textId="77777777" w:rsidR="00FF5E97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sz w:val="50"/>
          <w:szCs w:val="50"/>
        </w:rPr>
      </w:pPr>
    </w:p>
    <w:p w14:paraId="74AC49BD" w14:textId="03046EA3" w:rsidR="00FF5E97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b/>
          <w:bCs/>
          <w:i/>
          <w:iCs/>
          <w:sz w:val="50"/>
          <w:szCs w:val="50"/>
        </w:rPr>
      </w:pPr>
      <w:r w:rsidRPr="00FF5E97">
        <w:rPr>
          <w:rFonts w:ascii="Calibri" w:hAnsi="Calibri" w:cs="Calibri"/>
          <w:sz w:val="50"/>
          <w:szCs w:val="50"/>
        </w:rPr>
        <w:t>Zrealizowano wszystkie zaplanowane dni szkoleniowe w projekcie</w:t>
      </w:r>
      <w:r>
        <w:rPr>
          <w:rFonts w:ascii="Calibri" w:hAnsi="Calibri" w:cs="Calibri"/>
          <w:sz w:val="50"/>
          <w:szCs w:val="50"/>
        </w:rPr>
        <w:t>:</w:t>
      </w:r>
      <w:r w:rsidRPr="00FF5E97">
        <w:rPr>
          <w:rFonts w:ascii="Calibri" w:hAnsi="Calibri" w:cs="Calibri"/>
          <w:sz w:val="50"/>
          <w:szCs w:val="50"/>
        </w:rPr>
        <w:br/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„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 xml:space="preserve">Wyższa Szkoła Hotelarstwa i Gastronomii </w:t>
      </w:r>
      <w:r>
        <w:rPr>
          <w:rFonts w:ascii="Calibri" w:hAnsi="Calibri" w:cs="Calibri"/>
          <w:b/>
          <w:bCs/>
          <w:i/>
          <w:iCs/>
          <w:sz w:val="50"/>
          <w:szCs w:val="50"/>
        </w:rPr>
        <w:br/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w Restrukturyzacji w Poznaniu – uczelnia dostępna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”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br/>
        <w:t xml:space="preserve"> </w:t>
      </w:r>
      <w:r w:rsidRPr="00FF5E97">
        <w:rPr>
          <w:rFonts w:ascii="Calibri" w:hAnsi="Calibri" w:cs="Calibri"/>
          <w:sz w:val="50"/>
          <w:szCs w:val="50"/>
        </w:rPr>
        <w:t>nr</w:t>
      </w:r>
      <w:r>
        <w:rPr>
          <w:rFonts w:ascii="Calibri" w:hAnsi="Calibri" w:cs="Calibri"/>
          <w:sz w:val="50"/>
          <w:szCs w:val="50"/>
        </w:rPr>
        <w:t xml:space="preserve"> projektu: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 xml:space="preserve"> POWR.03.05.00-00-A046/21</w:t>
      </w:r>
    </w:p>
    <w:p w14:paraId="6156288C" w14:textId="77777777" w:rsidR="00FF5E97" w:rsidRDefault="00FF5E97" w:rsidP="00FF5E97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sz w:val="72"/>
          <w:szCs w:val="56"/>
        </w:rPr>
      </w:pPr>
    </w:p>
    <w:p w14:paraId="4FDB6064" w14:textId="77777777" w:rsidR="00FF5E97" w:rsidRPr="00E9732B" w:rsidRDefault="00FF5E97" w:rsidP="00FF5E97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0AA809A9" w14:textId="77777777" w:rsidR="0067700E" w:rsidRPr="0067700E" w:rsidRDefault="0067700E" w:rsidP="0067700E">
      <w:pPr>
        <w:rPr>
          <w:rFonts w:ascii="Calibri" w:hAnsi="Calibri" w:cs="Calibri"/>
        </w:rPr>
      </w:pPr>
    </w:p>
    <w:sectPr w:rsidR="0067700E" w:rsidRPr="0067700E" w:rsidSect="00501617">
      <w:headerReference w:type="default" r:id="rId11"/>
      <w:footerReference w:type="default" r:id="rId12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A142" w14:textId="77777777" w:rsidR="00341DC2" w:rsidRDefault="00341DC2" w:rsidP="003860D4">
      <w:r>
        <w:separator/>
      </w:r>
    </w:p>
  </w:endnote>
  <w:endnote w:type="continuationSeparator" w:id="0">
    <w:p w14:paraId="74738C81" w14:textId="77777777" w:rsidR="00341DC2" w:rsidRDefault="00341DC2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3860D4" w14:paraId="4173303E" w14:textId="77777777" w:rsidTr="00EA3E7D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AAE104" w14:textId="77777777" w:rsidR="00FF5E97" w:rsidRDefault="00FF5E97" w:rsidP="00FF5E97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067CE89F" w14:textId="735116BA" w:rsidR="00FF5E97" w:rsidRPr="00FF5E97" w:rsidRDefault="00FF5E97" w:rsidP="00FF5E97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00F4D0F7" w14:textId="77777777" w:rsidR="00FF5E97" w:rsidRPr="008A0524" w:rsidRDefault="00FF5E97" w:rsidP="00FF5E97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4C296786" w14:textId="4B0145DB" w:rsidR="003860D4" w:rsidRPr="00092897" w:rsidRDefault="00FF5E97" w:rsidP="00FF5E97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3E3FA39" w14:textId="7EB5ED2A" w:rsidR="003860D4" w:rsidRDefault="003860D4">
          <w:pPr>
            <w:pStyle w:val="Stopka"/>
          </w:pPr>
        </w:p>
      </w:tc>
    </w:tr>
  </w:tbl>
  <w:p w14:paraId="0E27B00A" w14:textId="77777777" w:rsidR="003860D4" w:rsidRPr="000D2F48" w:rsidRDefault="003860D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64A4" w14:textId="77777777" w:rsidR="00341DC2" w:rsidRDefault="00341DC2" w:rsidP="003860D4">
      <w:r>
        <w:separator/>
      </w:r>
    </w:p>
  </w:footnote>
  <w:footnote w:type="continuationSeparator" w:id="0">
    <w:p w14:paraId="11FE4A8A" w14:textId="77777777" w:rsidR="00341DC2" w:rsidRDefault="00341DC2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FFB"/>
    <w:multiLevelType w:val="hybridMultilevel"/>
    <w:tmpl w:val="2DF8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562"/>
    <w:multiLevelType w:val="hybridMultilevel"/>
    <w:tmpl w:val="4EFCB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5FFF"/>
    <w:multiLevelType w:val="hybridMultilevel"/>
    <w:tmpl w:val="6234C838"/>
    <w:lvl w:ilvl="0" w:tplc="74CEA6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9E"/>
    <w:multiLevelType w:val="hybridMultilevel"/>
    <w:tmpl w:val="8DB26F42"/>
    <w:lvl w:ilvl="0" w:tplc="49DE37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3B4"/>
    <w:multiLevelType w:val="hybridMultilevel"/>
    <w:tmpl w:val="A582DF34"/>
    <w:lvl w:ilvl="0" w:tplc="4C8C0C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5C0"/>
    <w:multiLevelType w:val="hybridMultilevel"/>
    <w:tmpl w:val="C77C6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4007D"/>
    <w:multiLevelType w:val="hybridMultilevel"/>
    <w:tmpl w:val="9F502E0A"/>
    <w:lvl w:ilvl="0" w:tplc="E31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758"/>
    <w:multiLevelType w:val="hybridMultilevel"/>
    <w:tmpl w:val="A11C3BCC"/>
    <w:lvl w:ilvl="0" w:tplc="622E14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81136">
    <w:abstractNumId w:val="2"/>
  </w:num>
  <w:num w:numId="2" w16cid:durableId="61411752">
    <w:abstractNumId w:val="7"/>
  </w:num>
  <w:num w:numId="3" w16cid:durableId="1116677337">
    <w:abstractNumId w:val="6"/>
  </w:num>
  <w:num w:numId="4" w16cid:durableId="811216740">
    <w:abstractNumId w:val="1"/>
  </w:num>
  <w:num w:numId="5" w16cid:durableId="540367107">
    <w:abstractNumId w:val="0"/>
  </w:num>
  <w:num w:numId="6" w16cid:durableId="1246113747">
    <w:abstractNumId w:val="10"/>
  </w:num>
  <w:num w:numId="7" w16cid:durableId="75397657">
    <w:abstractNumId w:val="3"/>
  </w:num>
  <w:num w:numId="8" w16cid:durableId="1261140480">
    <w:abstractNumId w:val="4"/>
  </w:num>
  <w:num w:numId="9" w16cid:durableId="1509371309">
    <w:abstractNumId w:val="8"/>
  </w:num>
  <w:num w:numId="10" w16cid:durableId="1005867417">
    <w:abstractNumId w:val="5"/>
  </w:num>
  <w:num w:numId="11" w16cid:durableId="1053892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C039D"/>
    <w:rsid w:val="000E3DBD"/>
    <w:rsid w:val="00115053"/>
    <w:rsid w:val="00132472"/>
    <w:rsid w:val="00136FAD"/>
    <w:rsid w:val="001759CF"/>
    <w:rsid w:val="001D75C1"/>
    <w:rsid w:val="001F04FE"/>
    <w:rsid w:val="00274125"/>
    <w:rsid w:val="00302191"/>
    <w:rsid w:val="00341DC2"/>
    <w:rsid w:val="003432ED"/>
    <w:rsid w:val="00353D4F"/>
    <w:rsid w:val="003860D4"/>
    <w:rsid w:val="00387F8F"/>
    <w:rsid w:val="004769EC"/>
    <w:rsid w:val="004C6F8B"/>
    <w:rsid w:val="004D7B80"/>
    <w:rsid w:val="00501617"/>
    <w:rsid w:val="005065C9"/>
    <w:rsid w:val="005128AC"/>
    <w:rsid w:val="00535745"/>
    <w:rsid w:val="00542975"/>
    <w:rsid w:val="005676AA"/>
    <w:rsid w:val="00574E6A"/>
    <w:rsid w:val="006065B8"/>
    <w:rsid w:val="0067700E"/>
    <w:rsid w:val="006A4EB9"/>
    <w:rsid w:val="007411F1"/>
    <w:rsid w:val="00761F58"/>
    <w:rsid w:val="0076733D"/>
    <w:rsid w:val="00824ED5"/>
    <w:rsid w:val="00843375"/>
    <w:rsid w:val="0088441F"/>
    <w:rsid w:val="008A0524"/>
    <w:rsid w:val="008C2F04"/>
    <w:rsid w:val="008D2F80"/>
    <w:rsid w:val="00925F5E"/>
    <w:rsid w:val="009619ED"/>
    <w:rsid w:val="0096376D"/>
    <w:rsid w:val="00993E79"/>
    <w:rsid w:val="009A296B"/>
    <w:rsid w:val="009A793D"/>
    <w:rsid w:val="00A04766"/>
    <w:rsid w:val="00A150A1"/>
    <w:rsid w:val="00A73B10"/>
    <w:rsid w:val="00A81BEA"/>
    <w:rsid w:val="00A97099"/>
    <w:rsid w:val="00AE2B8A"/>
    <w:rsid w:val="00AE589D"/>
    <w:rsid w:val="00B02AC5"/>
    <w:rsid w:val="00B052A3"/>
    <w:rsid w:val="00B54BC0"/>
    <w:rsid w:val="00BA5F99"/>
    <w:rsid w:val="00BD443E"/>
    <w:rsid w:val="00C168D2"/>
    <w:rsid w:val="00C242C9"/>
    <w:rsid w:val="00C5380D"/>
    <w:rsid w:val="00CA5F09"/>
    <w:rsid w:val="00CC6D31"/>
    <w:rsid w:val="00D136DB"/>
    <w:rsid w:val="00D15690"/>
    <w:rsid w:val="00D83420"/>
    <w:rsid w:val="00DA004A"/>
    <w:rsid w:val="00DE2FF6"/>
    <w:rsid w:val="00E32F5D"/>
    <w:rsid w:val="00E77815"/>
    <w:rsid w:val="00EA3E7D"/>
    <w:rsid w:val="00EC34A3"/>
    <w:rsid w:val="00ED3A71"/>
    <w:rsid w:val="00ED71A4"/>
    <w:rsid w:val="00F158DD"/>
    <w:rsid w:val="00F248EB"/>
    <w:rsid w:val="00F911AE"/>
    <w:rsid w:val="00F93363"/>
    <w:rsid w:val="00FA3197"/>
    <w:rsid w:val="00FE40C1"/>
    <w:rsid w:val="00FF5E97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8A0524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A05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0F8FB-8380-4194-8050-743268A6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Dominika Mielcarek</cp:lastModifiedBy>
  <cp:revision>2</cp:revision>
  <cp:lastPrinted>2022-10-13T07:45:00Z</cp:lastPrinted>
  <dcterms:created xsi:type="dcterms:W3CDTF">2023-11-27T14:36:00Z</dcterms:created>
  <dcterms:modified xsi:type="dcterms:W3CDTF">2023-11-27T14:36:00Z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